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DB0057">
        <w:rPr>
          <w:b/>
          <w:color w:val="0000FF"/>
          <w:lang w:val="en-GB"/>
        </w:rPr>
        <w:t>24.12.2021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DB005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DB0057">
              <w:rPr>
                <w:b/>
                <w:color w:val="0000FF"/>
                <w:lang w:val="en-GB"/>
              </w:rPr>
              <w:t>276/12</w:t>
            </w:r>
            <w:r w:rsidR="00BD73D8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7163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7163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7163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nr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35C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5CDE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35C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648D5">
              <w:rPr>
                <w:b/>
                <w:color w:val="0000FF"/>
                <w:sz w:val="22"/>
                <w:lang w:val="en-GB"/>
              </w:rPr>
              <w:t>s</w:t>
            </w:r>
            <w:r w:rsidR="00035CD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7163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7163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7163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7163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7163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035CDE" w:rsidP="0024599F">
            <w:pPr>
              <w:rPr>
                <w:b/>
                <w:color w:val="0000FF"/>
                <w:sz w:val="22"/>
              </w:rPr>
            </w:pPr>
            <w:r w:rsidRPr="00035CDE">
              <w:rPr>
                <w:b/>
                <w:color w:val="0000FF"/>
                <w:sz w:val="22"/>
              </w:rPr>
              <w:t xml:space="preserve">Furnizim me </w:t>
            </w:r>
            <w:r w:rsidR="00DB0057" w:rsidRPr="003B30D1">
              <w:rPr>
                <w:b/>
                <w:color w:val="0000FF"/>
                <w:sz w:val="22"/>
              </w:rPr>
              <w:t>shkallë të izoluara me pjesën mbajtëse për shtyllë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71632">
              <w:rPr>
                <w:b/>
                <w:bCs/>
                <w:sz w:val="24"/>
                <w:szCs w:val="24"/>
              </w:rPr>
            </w:r>
            <w:r w:rsidR="00B7163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71632">
              <w:rPr>
                <w:b/>
                <w:color w:val="0000FF"/>
                <w:sz w:val="22"/>
                <w:lang w:val="en-GB"/>
              </w:rPr>
            </w:r>
            <w:r w:rsidR="00B7163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71632">
              <w:rPr>
                <w:b/>
                <w:bCs/>
                <w:sz w:val="24"/>
                <w:szCs w:val="24"/>
              </w:rPr>
            </w:r>
            <w:r w:rsidR="00B7163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71632">
              <w:rPr>
                <w:sz w:val="24"/>
                <w:szCs w:val="24"/>
              </w:rPr>
            </w:r>
            <w:r w:rsidR="00B716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71632">
              <w:rPr>
                <w:sz w:val="24"/>
                <w:szCs w:val="24"/>
              </w:rPr>
            </w:r>
            <w:r w:rsidR="00B716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71632">
              <w:rPr>
                <w:sz w:val="24"/>
                <w:szCs w:val="24"/>
              </w:rPr>
            </w:r>
            <w:r w:rsidR="00B716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71632">
              <w:rPr>
                <w:b/>
                <w:color w:val="0000FF"/>
                <w:sz w:val="22"/>
                <w:lang w:val="en-GB"/>
              </w:rPr>
            </w:r>
            <w:r w:rsidR="00B7163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71632">
              <w:rPr>
                <w:sz w:val="24"/>
                <w:szCs w:val="24"/>
              </w:rPr>
            </w:r>
            <w:r w:rsidR="00B716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71632">
              <w:rPr>
                <w:sz w:val="24"/>
                <w:szCs w:val="24"/>
              </w:rPr>
            </w:r>
            <w:r w:rsidR="00B716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71632">
              <w:rPr>
                <w:sz w:val="24"/>
                <w:szCs w:val="24"/>
              </w:rPr>
            </w:r>
            <w:r w:rsidR="00B716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71632">
              <w:rPr>
                <w:sz w:val="24"/>
                <w:szCs w:val="24"/>
              </w:rPr>
            </w:r>
            <w:r w:rsidR="00B716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035CDE" w:rsidP="00EB4C29">
            <w:pPr>
              <w:rPr>
                <w:sz w:val="24"/>
                <w:szCs w:val="24"/>
              </w:rPr>
            </w:pPr>
            <w:r w:rsidRPr="00035CDE">
              <w:rPr>
                <w:b/>
                <w:color w:val="0000FF"/>
                <w:sz w:val="22"/>
              </w:rPr>
              <w:t xml:space="preserve">Furnizim me </w:t>
            </w:r>
            <w:r w:rsidR="00DB0057" w:rsidRPr="003B30D1">
              <w:rPr>
                <w:b/>
                <w:color w:val="0000FF"/>
                <w:sz w:val="22"/>
              </w:rPr>
              <w:t>shkallë të izoluara me pjesën mbajtëse për shtyllë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DB0057" w:rsidP="00EB4C29">
            <w:pPr>
              <w:rPr>
                <w:b/>
                <w:i/>
                <w:color w:val="FF0000"/>
                <w:sz w:val="22"/>
              </w:rPr>
            </w:pPr>
            <w:r w:rsidRPr="002B3652">
              <w:rPr>
                <w:b/>
                <w:color w:val="0000FF"/>
                <w:sz w:val="22"/>
              </w:rPr>
              <w:t>28527220-0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71632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71632">
              <w:rPr>
                <w:sz w:val="24"/>
                <w:szCs w:val="24"/>
              </w:rPr>
            </w:r>
            <w:r w:rsidR="00B7163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B71632">
              <w:rPr>
                <w:sz w:val="24"/>
                <w:szCs w:val="24"/>
              </w:rPr>
            </w:r>
            <w:r w:rsidR="00B71632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35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B0057">
              <w:rPr>
                <w:b/>
                <w:color w:val="0000FF"/>
                <w:sz w:val="22"/>
                <w:lang w:val="de-DE"/>
              </w:rPr>
              <w:t>36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,000.00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B71632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B71632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71632">
              <w:rPr>
                <w:b/>
                <w:color w:val="0000FF"/>
                <w:sz w:val="22"/>
                <w:lang w:val="en-GB"/>
              </w:rPr>
            </w:r>
            <w:r w:rsidR="00B7163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71632">
              <w:rPr>
                <w:b/>
                <w:sz w:val="24"/>
                <w:szCs w:val="24"/>
              </w:rPr>
            </w:r>
            <w:r w:rsidR="00B7163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71632">
              <w:rPr>
                <w:b/>
                <w:sz w:val="24"/>
                <w:szCs w:val="24"/>
              </w:rPr>
            </w:r>
            <w:r w:rsidR="00B7163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71632">
              <w:rPr>
                <w:b/>
                <w:sz w:val="24"/>
                <w:szCs w:val="24"/>
              </w:rPr>
            </w:r>
            <w:r w:rsidR="00B7163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1632">
                    <w:rPr>
                      <w:sz w:val="22"/>
                      <w:szCs w:val="22"/>
                    </w:rPr>
                  </w:r>
                  <w:r w:rsidR="00B7163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1632">
                    <w:rPr>
                      <w:sz w:val="22"/>
                      <w:szCs w:val="22"/>
                    </w:rPr>
                  </w:r>
                  <w:r w:rsidR="00B7163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1632">
                    <w:rPr>
                      <w:sz w:val="22"/>
                      <w:szCs w:val="22"/>
                    </w:rPr>
                  </w:r>
                  <w:r w:rsidR="00B7163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1632">
                    <w:rPr>
                      <w:sz w:val="22"/>
                      <w:szCs w:val="22"/>
                    </w:rPr>
                  </w:r>
                  <w:r w:rsidR="00B7163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B71632">
              <w:rPr>
                <w:b/>
                <w:color w:val="0000FF"/>
                <w:sz w:val="22"/>
                <w:lang w:val="en-GB"/>
              </w:rPr>
            </w:r>
            <w:r w:rsidR="00B7163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71632">
              <w:rPr>
                <w:b/>
                <w:sz w:val="24"/>
                <w:szCs w:val="24"/>
              </w:rPr>
            </w:r>
            <w:r w:rsidR="00B7163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DB0057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DB0057">
              <w:rPr>
                <w:b/>
                <w:color w:val="0000FF"/>
                <w:sz w:val="22"/>
              </w:rPr>
              <w:t>10.01.2022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B005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DB0057">
              <w:rPr>
                <w:b/>
                <w:color w:val="0000FF"/>
                <w:sz w:val="22"/>
              </w:rPr>
              <w:t>13.01.2022</w:t>
            </w:r>
            <w:bookmarkStart w:id="47" w:name="_GoBack"/>
            <w:bookmarkEnd w:id="47"/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71632">
              <w:rPr>
                <w:sz w:val="24"/>
                <w:szCs w:val="24"/>
              </w:rPr>
            </w:r>
            <w:r w:rsidR="00B716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71632">
              <w:rPr>
                <w:sz w:val="24"/>
                <w:szCs w:val="24"/>
              </w:rPr>
            </w:r>
            <w:r w:rsidR="00B7163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7163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32" w:rsidRDefault="00B71632">
      <w:r>
        <w:separator/>
      </w:r>
    </w:p>
  </w:endnote>
  <w:endnote w:type="continuationSeparator" w:id="0">
    <w:p w:rsidR="00B71632" w:rsidRDefault="00B7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057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32" w:rsidRDefault="00B71632">
      <w:r>
        <w:separator/>
      </w:r>
    </w:p>
  </w:footnote>
  <w:footnote w:type="continuationSeparator" w:id="0">
    <w:p w:rsidR="00B71632" w:rsidRDefault="00B71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71632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057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6F36-5CA0-455E-8ED7-34B841A4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20</cp:revision>
  <cp:lastPrinted>2011-06-03T08:36:00Z</cp:lastPrinted>
  <dcterms:created xsi:type="dcterms:W3CDTF">2020-07-17T13:27:00Z</dcterms:created>
  <dcterms:modified xsi:type="dcterms:W3CDTF">2021-12-24T08:41:00Z</dcterms:modified>
</cp:coreProperties>
</file>